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67" w:rsidRPr="005C7BB2" w:rsidRDefault="001340A1" w:rsidP="00F4565E">
      <w:pPr>
        <w:ind w:left="0" w:right="1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C7BB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E5567" w:rsidRPr="005C7B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C7BB2">
        <w:rPr>
          <w:rFonts w:ascii="Times New Roman" w:hAnsi="Times New Roman" w:cs="Times New Roman"/>
          <w:b/>
          <w:sz w:val="28"/>
          <w:szCs w:val="28"/>
        </w:rPr>
        <w:t>сроках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b/>
          <w:sz w:val="28"/>
          <w:szCs w:val="28"/>
        </w:rPr>
        <w:t>начала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b/>
          <w:sz w:val="28"/>
          <w:szCs w:val="28"/>
        </w:rPr>
        <w:t>и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b/>
          <w:sz w:val="28"/>
          <w:szCs w:val="28"/>
        </w:rPr>
        <w:t>завершения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b/>
          <w:sz w:val="28"/>
          <w:szCs w:val="28"/>
        </w:rPr>
        <w:t>приема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1340A1" w:rsidRPr="005C7BB2" w:rsidRDefault="009E5567" w:rsidP="00F4565E">
      <w:pPr>
        <w:ind w:left="0" w:right="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40A1" w:rsidRPr="005C7BB2">
        <w:rPr>
          <w:rFonts w:ascii="Times New Roman" w:hAnsi="Times New Roman" w:cs="Times New Roman"/>
          <w:b/>
          <w:sz w:val="28"/>
          <w:szCs w:val="28"/>
        </w:rPr>
        <w:t>сроках</w:t>
      </w:r>
      <w:r w:rsidR="001340A1"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340A1" w:rsidRPr="005C7BB2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340A1"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340A1" w:rsidRPr="005C7BB2">
        <w:rPr>
          <w:rFonts w:ascii="Times New Roman" w:hAnsi="Times New Roman" w:cs="Times New Roman"/>
          <w:b/>
          <w:sz w:val="28"/>
          <w:szCs w:val="28"/>
        </w:rPr>
        <w:t>вступительного</w:t>
      </w:r>
      <w:r w:rsidR="001340A1" w:rsidRPr="005C7B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340A1" w:rsidRPr="005C7BB2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0631D8" w:rsidRPr="005C7BB2" w:rsidRDefault="000631D8" w:rsidP="00F4565E">
      <w:pPr>
        <w:ind w:left="0" w:right="1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56" w:rsidRPr="005C7BB2" w:rsidRDefault="00EB25C3" w:rsidP="009E5567">
      <w:pPr>
        <w:tabs>
          <w:tab w:val="left" w:pos="993"/>
          <w:tab w:val="left" w:pos="1593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5C7BB2">
        <w:rPr>
          <w:rFonts w:ascii="Times New Roman" w:hAnsi="Times New Roman" w:cs="Times New Roman"/>
          <w:sz w:val="28"/>
          <w:szCs w:val="28"/>
        </w:rPr>
        <w:t xml:space="preserve">1. </w:t>
      </w:r>
      <w:r w:rsidR="001340A1" w:rsidRPr="005C7BB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D6256" w:rsidRPr="005C7BB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поступления </w:t>
      </w:r>
      <w:r w:rsidR="001340A1" w:rsidRPr="005C7BB2">
        <w:rPr>
          <w:rFonts w:ascii="Times New Roman" w:hAnsi="Times New Roman" w:cs="Times New Roman"/>
          <w:sz w:val="28"/>
          <w:szCs w:val="28"/>
        </w:rPr>
        <w:t xml:space="preserve">на обучение в рамках контрольных цифр приема </w:t>
      </w:r>
      <w:r w:rsidR="008D6256" w:rsidRPr="005C7BB2">
        <w:rPr>
          <w:rFonts w:ascii="Times New Roman" w:hAnsi="Times New Roman" w:cs="Times New Roman"/>
          <w:sz w:val="28"/>
          <w:szCs w:val="28"/>
        </w:rPr>
        <w:t xml:space="preserve"> </w:t>
      </w:r>
      <w:r w:rsidR="001340A1" w:rsidRPr="005C7BB2">
        <w:rPr>
          <w:rFonts w:ascii="Times New Roman" w:hAnsi="Times New Roman" w:cs="Times New Roman"/>
          <w:sz w:val="28"/>
          <w:szCs w:val="28"/>
        </w:rPr>
        <w:t xml:space="preserve">граждан на обучение за счет бюджетных ассигнований федерального бюджета, (далее – контрольные цифры, бюджетные ассигнования) </w:t>
      </w:r>
      <w:r w:rsidR="009A2C51">
        <w:rPr>
          <w:rFonts w:ascii="Times New Roman" w:hAnsi="Times New Roman" w:cs="Times New Roman"/>
          <w:sz w:val="28"/>
          <w:szCs w:val="28"/>
        </w:rPr>
        <w:t>осуществляется с 01.07.2024</w:t>
      </w:r>
      <w:r w:rsidRPr="005C7BB2">
        <w:rPr>
          <w:rFonts w:ascii="Times New Roman" w:hAnsi="Times New Roman" w:cs="Times New Roman"/>
          <w:sz w:val="28"/>
          <w:szCs w:val="28"/>
        </w:rPr>
        <w:t xml:space="preserve"> г.</w:t>
      </w:r>
      <w:r w:rsidR="009A2C51">
        <w:rPr>
          <w:rFonts w:ascii="Times New Roman" w:hAnsi="Times New Roman" w:cs="Times New Roman"/>
          <w:sz w:val="28"/>
          <w:szCs w:val="28"/>
        </w:rPr>
        <w:t xml:space="preserve"> по 14.08.2024</w:t>
      </w:r>
      <w:r w:rsidRPr="005C7BB2">
        <w:rPr>
          <w:rFonts w:ascii="Times New Roman" w:hAnsi="Times New Roman" w:cs="Times New Roman"/>
          <w:sz w:val="28"/>
          <w:szCs w:val="28"/>
        </w:rPr>
        <w:t xml:space="preserve"> г</w:t>
      </w:r>
      <w:r w:rsidR="008D6256" w:rsidRPr="005C7BB2">
        <w:rPr>
          <w:rFonts w:ascii="Times New Roman" w:hAnsi="Times New Roman" w:cs="Times New Roman"/>
          <w:sz w:val="28"/>
          <w:szCs w:val="28"/>
        </w:rPr>
        <w:t>.</w:t>
      </w:r>
    </w:p>
    <w:p w:rsidR="008D6256" w:rsidRPr="005C7BB2" w:rsidRDefault="00EB25C3" w:rsidP="00EB25C3">
      <w:pPr>
        <w:pStyle w:val="a3"/>
        <w:tabs>
          <w:tab w:val="left" w:pos="993"/>
        </w:tabs>
        <w:spacing w:line="360" w:lineRule="auto"/>
        <w:ind w:left="0" w:right="-2" w:firstLine="567"/>
        <w:rPr>
          <w:sz w:val="28"/>
          <w:szCs w:val="28"/>
        </w:rPr>
      </w:pPr>
      <w:r w:rsidRPr="005C7BB2">
        <w:rPr>
          <w:sz w:val="28"/>
          <w:szCs w:val="28"/>
        </w:rPr>
        <w:t xml:space="preserve">2. </w:t>
      </w:r>
      <w:r w:rsidR="008D6256" w:rsidRPr="005C7BB2">
        <w:rPr>
          <w:sz w:val="28"/>
          <w:szCs w:val="28"/>
        </w:rPr>
        <w:t xml:space="preserve">Прием документов, необходимых для поступления на обучение </w:t>
      </w:r>
      <w:r w:rsidR="001340A1" w:rsidRPr="005C7BB2">
        <w:rPr>
          <w:sz w:val="28"/>
          <w:szCs w:val="28"/>
        </w:rPr>
        <w:t>в рамках</w:t>
      </w:r>
      <w:r w:rsidR="001340A1" w:rsidRPr="005C7BB2">
        <w:rPr>
          <w:spacing w:val="1"/>
          <w:sz w:val="28"/>
          <w:szCs w:val="28"/>
        </w:rPr>
        <w:t xml:space="preserve"> </w:t>
      </w:r>
      <w:r w:rsidR="001340A1" w:rsidRPr="005C7BB2">
        <w:rPr>
          <w:sz w:val="28"/>
          <w:szCs w:val="28"/>
        </w:rPr>
        <w:t>договоров об</w:t>
      </w:r>
      <w:r w:rsidR="001340A1" w:rsidRPr="005C7BB2">
        <w:rPr>
          <w:spacing w:val="1"/>
          <w:sz w:val="28"/>
          <w:szCs w:val="28"/>
        </w:rPr>
        <w:t xml:space="preserve"> </w:t>
      </w:r>
      <w:r w:rsidR="001340A1" w:rsidRPr="005C7BB2">
        <w:rPr>
          <w:sz w:val="28"/>
          <w:szCs w:val="28"/>
        </w:rPr>
        <w:t>образовании,</w:t>
      </w:r>
      <w:r w:rsidR="001340A1" w:rsidRPr="005C7BB2">
        <w:rPr>
          <w:spacing w:val="1"/>
          <w:sz w:val="28"/>
          <w:szCs w:val="28"/>
        </w:rPr>
        <w:t xml:space="preserve"> </w:t>
      </w:r>
      <w:r w:rsidR="001340A1" w:rsidRPr="005C7BB2">
        <w:rPr>
          <w:sz w:val="28"/>
          <w:szCs w:val="28"/>
        </w:rPr>
        <w:t>заключаемых</w:t>
      </w:r>
      <w:r w:rsidR="001340A1" w:rsidRPr="005C7BB2">
        <w:rPr>
          <w:spacing w:val="1"/>
          <w:sz w:val="28"/>
          <w:szCs w:val="28"/>
        </w:rPr>
        <w:t xml:space="preserve"> </w:t>
      </w:r>
      <w:r w:rsidR="001340A1" w:rsidRPr="005C7BB2">
        <w:rPr>
          <w:sz w:val="28"/>
          <w:szCs w:val="28"/>
        </w:rPr>
        <w:t>при</w:t>
      </w:r>
      <w:r w:rsidR="001340A1" w:rsidRPr="005C7BB2">
        <w:rPr>
          <w:spacing w:val="1"/>
          <w:sz w:val="28"/>
          <w:szCs w:val="28"/>
        </w:rPr>
        <w:t xml:space="preserve"> </w:t>
      </w:r>
      <w:r w:rsidR="001340A1" w:rsidRPr="005C7BB2">
        <w:rPr>
          <w:sz w:val="28"/>
          <w:szCs w:val="28"/>
        </w:rPr>
        <w:t>приеме на обучение за счет средств физических и (или) юридических лиц</w:t>
      </w:r>
      <w:r w:rsidR="001340A1" w:rsidRPr="005C7BB2">
        <w:rPr>
          <w:spacing w:val="1"/>
          <w:sz w:val="28"/>
          <w:szCs w:val="28"/>
        </w:rPr>
        <w:t xml:space="preserve"> </w:t>
      </w:r>
      <w:r w:rsidR="008D6256" w:rsidRPr="005C7BB2">
        <w:rPr>
          <w:spacing w:val="1"/>
          <w:sz w:val="28"/>
          <w:szCs w:val="28"/>
        </w:rPr>
        <w:t xml:space="preserve">осуществляется </w:t>
      </w:r>
      <w:r w:rsidR="009A2C51">
        <w:rPr>
          <w:sz w:val="28"/>
          <w:szCs w:val="28"/>
        </w:rPr>
        <w:t>с 01.07.2024 г. по 14.08.2024</w:t>
      </w:r>
      <w:r w:rsidRPr="005C7BB2">
        <w:rPr>
          <w:sz w:val="28"/>
          <w:szCs w:val="28"/>
        </w:rPr>
        <w:t xml:space="preserve"> г.</w:t>
      </w:r>
    </w:p>
    <w:p w:rsidR="00874D80" w:rsidRPr="005C7BB2" w:rsidRDefault="00874D80" w:rsidP="00874D80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right="148" w:firstLine="537"/>
        <w:rPr>
          <w:sz w:val="28"/>
          <w:szCs w:val="28"/>
        </w:rPr>
      </w:pPr>
      <w:r w:rsidRPr="005C7BB2">
        <w:rPr>
          <w:sz w:val="28"/>
          <w:szCs w:val="28"/>
        </w:rPr>
        <w:t>Вступительное испытание проводится в форме тестирования в период с 25.07.202</w:t>
      </w:r>
      <w:r w:rsidR="009A2C51">
        <w:rPr>
          <w:sz w:val="28"/>
          <w:szCs w:val="28"/>
        </w:rPr>
        <w:t>4</w:t>
      </w:r>
      <w:r w:rsidR="00EB25C3" w:rsidRPr="005C7BB2">
        <w:rPr>
          <w:sz w:val="28"/>
          <w:szCs w:val="28"/>
        </w:rPr>
        <w:t xml:space="preserve"> г.</w:t>
      </w:r>
      <w:r w:rsidRPr="005C7BB2">
        <w:rPr>
          <w:sz w:val="28"/>
          <w:szCs w:val="28"/>
        </w:rPr>
        <w:t xml:space="preserve"> по 15.08.202</w:t>
      </w:r>
      <w:r w:rsidR="009A2C51">
        <w:rPr>
          <w:sz w:val="28"/>
          <w:szCs w:val="28"/>
        </w:rPr>
        <w:t>4</w:t>
      </w:r>
      <w:r w:rsidR="00EB25C3" w:rsidRPr="005C7BB2">
        <w:rPr>
          <w:sz w:val="28"/>
          <w:szCs w:val="28"/>
        </w:rPr>
        <w:t xml:space="preserve"> г</w:t>
      </w:r>
      <w:r w:rsidRPr="005C7BB2">
        <w:rPr>
          <w:sz w:val="28"/>
          <w:szCs w:val="28"/>
        </w:rPr>
        <w:t>.</w:t>
      </w:r>
    </w:p>
    <w:p w:rsidR="001340A1" w:rsidRPr="005C7BB2" w:rsidRDefault="001340A1" w:rsidP="00874D80">
      <w:pPr>
        <w:tabs>
          <w:tab w:val="left" w:pos="993"/>
          <w:tab w:val="left" w:pos="1593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C7BB2"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по заявлению о приеме, которое </w:t>
      </w:r>
      <w:r w:rsidR="00837692" w:rsidRPr="005C7BB2">
        <w:rPr>
          <w:rFonts w:ascii="Times New Roman" w:hAnsi="Times New Roman" w:cs="Times New Roman"/>
          <w:sz w:val="28"/>
          <w:szCs w:val="28"/>
        </w:rPr>
        <w:t>п</w:t>
      </w:r>
      <w:r w:rsidRPr="005C7BB2">
        <w:rPr>
          <w:rFonts w:ascii="Times New Roman" w:hAnsi="Times New Roman" w:cs="Times New Roman"/>
          <w:sz w:val="28"/>
          <w:szCs w:val="28"/>
        </w:rPr>
        <w:t>одается поступающим с приложением необходимых документов.</w:t>
      </w:r>
      <w:proofErr w:type="gramEnd"/>
      <w:r w:rsidR="00874D80" w:rsidRPr="005C7BB2">
        <w:rPr>
          <w:rFonts w:ascii="Times New Roman" w:hAnsi="Times New Roman" w:cs="Times New Roman"/>
          <w:sz w:val="28"/>
          <w:szCs w:val="28"/>
        </w:rPr>
        <w:t xml:space="preserve"> </w:t>
      </w:r>
      <w:r w:rsidRPr="005C7BB2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принимаются, если они поступили в Институт не позднее сроков завершения приема документов.</w:t>
      </w:r>
      <w:r w:rsidR="00874D80" w:rsidRPr="005C7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BB2">
        <w:rPr>
          <w:rFonts w:ascii="Times New Roman" w:hAnsi="Times New Roman" w:cs="Times New Roman"/>
          <w:sz w:val="28"/>
          <w:szCs w:val="28"/>
        </w:rPr>
        <w:t>Прием документов от поступающих, предоставляющих документы, необходимые для приема, и иные заявления в приемную комиссию лично осуществляются с понедельника по пятницу с 09.00 до 17.00 по московскому времени.</w:t>
      </w:r>
      <w:proofErr w:type="gramEnd"/>
    </w:p>
    <w:p w:rsidR="001340A1" w:rsidRPr="005C7BB2" w:rsidRDefault="001340A1" w:rsidP="00EB25C3">
      <w:pPr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5C7BB2">
        <w:rPr>
          <w:rFonts w:ascii="Times New Roman" w:hAnsi="Times New Roman" w:cs="Times New Roman"/>
          <w:sz w:val="28"/>
          <w:szCs w:val="28"/>
        </w:rPr>
        <w:t xml:space="preserve"> Документы, направленные через операторов почтовой связи общего пользования или посредством Личного кабинета рассматриваются приемной комиссией в рабочие часы, указанные во втором абзаце настоящего пункта. Документы, поступившие после 17.00 по московскому времени, принимаются к рассмотрению на следующий рабочий день. Документы, поступившие в выходной или нерабочий (праздничный) день, принимаются к рассмотрению в ближайший следующий за ним рабочий день.</w:t>
      </w:r>
    </w:p>
    <w:p w:rsidR="001340A1" w:rsidRPr="005C7BB2" w:rsidRDefault="001340A1" w:rsidP="00F4565E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340A1" w:rsidRPr="005C7BB2" w:rsidRDefault="001340A1" w:rsidP="00F4565E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1340A1" w:rsidRPr="005C7BB2" w:rsidSect="008D6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F5"/>
    <w:multiLevelType w:val="multilevel"/>
    <w:tmpl w:val="E17AAD8A"/>
    <w:lvl w:ilvl="0">
      <w:start w:val="1"/>
      <w:numFmt w:val="decimal"/>
      <w:lvlText w:val="%1."/>
      <w:lvlJc w:val="left"/>
      <w:pPr>
        <w:ind w:left="4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05"/>
      </w:pPr>
      <w:rPr>
        <w:rFonts w:hint="default"/>
        <w:lang w:val="ru-RU" w:eastAsia="en-US" w:bidi="ar-SA"/>
      </w:rPr>
    </w:lvl>
  </w:abstractNum>
  <w:abstractNum w:abstractNumId="1">
    <w:nsid w:val="0A643DFF"/>
    <w:multiLevelType w:val="multilevel"/>
    <w:tmpl w:val="9CD89B84"/>
    <w:lvl w:ilvl="0">
      <w:start w:val="1"/>
      <w:numFmt w:val="decimal"/>
      <w:lvlText w:val="%1"/>
      <w:lvlJc w:val="left"/>
      <w:pPr>
        <w:ind w:left="106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495"/>
        <w:jc w:val="right"/>
      </w:pPr>
      <w:rPr>
        <w:rFonts w:ascii="Times New Roman" w:hAnsi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95"/>
      </w:pPr>
      <w:rPr>
        <w:rFonts w:hint="default"/>
        <w:lang w:val="ru-RU" w:eastAsia="en-US" w:bidi="ar-SA"/>
      </w:rPr>
    </w:lvl>
  </w:abstractNum>
  <w:abstractNum w:abstractNumId="2">
    <w:nsid w:val="5C5739C9"/>
    <w:multiLevelType w:val="hybridMultilevel"/>
    <w:tmpl w:val="6EA89A60"/>
    <w:lvl w:ilvl="0" w:tplc="68B68B3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E41AA9"/>
    <w:multiLevelType w:val="hybridMultilevel"/>
    <w:tmpl w:val="FFB0A0E6"/>
    <w:lvl w:ilvl="0" w:tplc="37063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654C5D"/>
    <w:multiLevelType w:val="multilevel"/>
    <w:tmpl w:val="12EA0EE6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A1"/>
    <w:rsid w:val="000631D8"/>
    <w:rsid w:val="001340A1"/>
    <w:rsid w:val="003E12C0"/>
    <w:rsid w:val="00493205"/>
    <w:rsid w:val="005A2837"/>
    <w:rsid w:val="005C7BB2"/>
    <w:rsid w:val="00837692"/>
    <w:rsid w:val="00874D80"/>
    <w:rsid w:val="008D5025"/>
    <w:rsid w:val="008D6256"/>
    <w:rsid w:val="008D7554"/>
    <w:rsid w:val="008F2BC1"/>
    <w:rsid w:val="009A2C51"/>
    <w:rsid w:val="009E5567"/>
    <w:rsid w:val="00A0765F"/>
    <w:rsid w:val="00C03988"/>
    <w:rsid w:val="00CA4B65"/>
    <w:rsid w:val="00CF2808"/>
    <w:rsid w:val="00D20632"/>
    <w:rsid w:val="00D91CB6"/>
    <w:rsid w:val="00DC2127"/>
    <w:rsid w:val="00E63D1F"/>
    <w:rsid w:val="00EB25C3"/>
    <w:rsid w:val="00EC40EE"/>
    <w:rsid w:val="00F4565E"/>
    <w:rsid w:val="00F5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40A1"/>
    <w:pPr>
      <w:widowControl w:val="0"/>
      <w:autoSpaceDE w:val="0"/>
      <w:autoSpaceDN w:val="0"/>
      <w:spacing w:line="240" w:lineRule="auto"/>
      <w:ind w:left="1060" w:right="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1340A1"/>
    <w:pPr>
      <w:widowControl w:val="0"/>
      <w:autoSpaceDE w:val="0"/>
      <w:autoSpaceDN w:val="0"/>
      <w:spacing w:line="240" w:lineRule="auto"/>
      <w:ind w:left="1060" w:right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340A1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631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CDPO</cp:lastModifiedBy>
  <cp:revision>12</cp:revision>
  <cp:lastPrinted>2023-05-31T07:53:00Z</cp:lastPrinted>
  <dcterms:created xsi:type="dcterms:W3CDTF">2023-05-23T13:24:00Z</dcterms:created>
  <dcterms:modified xsi:type="dcterms:W3CDTF">2024-05-13T10:33:00Z</dcterms:modified>
</cp:coreProperties>
</file>