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CB17E1">
        <w:rPr>
          <w:rFonts w:ascii="Times New Roman" w:hAnsi="Times New Roman" w:cs="Times New Roman"/>
          <w:sz w:val="24"/>
          <w:szCs w:val="24"/>
        </w:rPr>
        <w:t>ФИЗИЧЕСКАЯ ПОДГОТОВКА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DE5C3A">
        <w:rPr>
          <w:rFonts w:ascii="Times New Roman" w:hAnsi="Times New Roman" w:cs="Times New Roman"/>
          <w:b/>
          <w:sz w:val="24"/>
          <w:szCs w:val="24"/>
        </w:rPr>
        <w:t>33.05.01</w:t>
      </w:r>
      <w:r w:rsidR="00CB17E1">
        <w:rPr>
          <w:rFonts w:ascii="Times New Roman" w:hAnsi="Times New Roman" w:cs="Times New Roman"/>
          <w:b/>
          <w:sz w:val="24"/>
          <w:szCs w:val="24"/>
        </w:rPr>
        <w:t xml:space="preserve"> Фармация</w:t>
      </w:r>
      <w:r w:rsidR="00CF1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71D">
        <w:rPr>
          <w:rFonts w:ascii="Times New Roman" w:hAnsi="Times New Roman" w:cs="Times New Roman"/>
          <w:sz w:val="24"/>
          <w:szCs w:val="24"/>
        </w:rPr>
        <w:t xml:space="preserve">(год подготовки 2022-2023 </w:t>
      </w:r>
      <w:proofErr w:type="spellStart"/>
      <w:r w:rsidR="00CF171D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CF171D">
        <w:rPr>
          <w:rFonts w:ascii="Times New Roman" w:hAnsi="Times New Roman" w:cs="Times New Roman"/>
          <w:sz w:val="24"/>
          <w:szCs w:val="24"/>
        </w:rPr>
        <w:t>. год)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3718F9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CB17E1" w:rsidTr="003718F9">
        <w:trPr>
          <w:trHeight w:val="347"/>
        </w:trPr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безопасности на занятиях по легкой атлетике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Техника стартового разгона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низкого и высокого старта в легкой атлетике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Спортивная игра баскетбол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держания мяча в баскетболе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передвижений баскетболиста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ведения мяча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Ведение мяча на месте и в движении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6" w:type="pct"/>
          </w:tcPr>
          <w:p w:rsidR="00CB17E1" w:rsidRPr="0030731B" w:rsidRDefault="00324608" w:rsidP="00324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="00CB17E1" w:rsidRPr="0030731B">
              <w:rPr>
                <w:rFonts w:ascii="Times New Roman" w:hAnsi="Times New Roman"/>
                <w:color w:val="000000" w:themeColor="text1"/>
              </w:rPr>
              <w:t xml:space="preserve">ехника броска одной рукой с места </w:t>
            </w:r>
          </w:p>
        </w:tc>
        <w:tc>
          <w:tcPr>
            <w:tcW w:w="528" w:type="pct"/>
          </w:tcPr>
          <w:p w:rsidR="00CB17E1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CB17E1" w:rsidRPr="0030731B" w:rsidRDefault="00CB17E1" w:rsidP="00CB17E1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броска одной рукой сверху в движении </w:t>
            </w:r>
          </w:p>
        </w:tc>
        <w:tc>
          <w:tcPr>
            <w:tcW w:w="528" w:type="pct"/>
          </w:tcPr>
          <w:p w:rsidR="00CB17E1" w:rsidRDefault="00414548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CB17E1" w:rsidRDefault="00CB17E1" w:rsidP="00CB17E1">
            <w:pPr>
              <w:rPr>
                <w:rFonts w:ascii="Times New Roman" w:hAnsi="Times New Roman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верхней передачи мяча на месте</w:t>
            </w:r>
          </w:p>
        </w:tc>
        <w:tc>
          <w:tcPr>
            <w:tcW w:w="528" w:type="pct"/>
          </w:tcPr>
          <w:p w:rsidR="00CB17E1" w:rsidRDefault="00414548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7E1" w:rsidTr="00383192">
        <w:tc>
          <w:tcPr>
            <w:tcW w:w="222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CB17E1" w:rsidRDefault="00CB17E1" w:rsidP="00CB1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CB17E1" w:rsidRDefault="00CB17E1" w:rsidP="00CB1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6" w:type="pct"/>
          </w:tcPr>
          <w:p w:rsidR="00CB17E1" w:rsidRPr="008C161A" w:rsidRDefault="00CB17E1" w:rsidP="00CB17E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нижней передачи мяча на месте</w:t>
            </w:r>
          </w:p>
        </w:tc>
        <w:tc>
          <w:tcPr>
            <w:tcW w:w="528" w:type="pct"/>
          </w:tcPr>
          <w:p w:rsidR="00CB17E1" w:rsidRDefault="00414548" w:rsidP="00CB1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7E1" w:rsidTr="00706A3F">
        <w:tc>
          <w:tcPr>
            <w:tcW w:w="4472" w:type="pct"/>
            <w:gridSpan w:val="4"/>
          </w:tcPr>
          <w:p w:rsidR="00CB17E1" w:rsidRPr="00144D6D" w:rsidRDefault="00CB17E1" w:rsidP="00CB17E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CB17E1" w:rsidRPr="00144D6D" w:rsidRDefault="00CB17E1" w:rsidP="00CB17E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CB17E1" w:rsidTr="007D2EBB">
        <w:tc>
          <w:tcPr>
            <w:tcW w:w="5000" w:type="pct"/>
            <w:gridSpan w:val="5"/>
          </w:tcPr>
          <w:p w:rsidR="00CB17E1" w:rsidRPr="00A82515" w:rsidRDefault="00CB17E1" w:rsidP="00CB1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535C96" w:rsidTr="008F063F">
        <w:trPr>
          <w:trHeight w:val="557"/>
        </w:trPr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535C96" w:rsidRPr="00D578A1" w:rsidRDefault="00535C96" w:rsidP="00535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Стойки и перемещения волейболиста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535C96" w:rsidRPr="00B112B3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Упражнения на технику владения мячом в волейболе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</w:tcPr>
          <w:p w:rsidR="00535C96" w:rsidRPr="0084760F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верхней передачи мяча на месте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нижней передачи мяча на месте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верхней передачи мяча в движении </w:t>
            </w:r>
          </w:p>
        </w:tc>
        <w:tc>
          <w:tcPr>
            <w:tcW w:w="528" w:type="pct"/>
          </w:tcPr>
          <w:p w:rsidR="00535C96" w:rsidRPr="00AB4BAE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нижней передача мяча в движении </w:t>
            </w:r>
          </w:p>
        </w:tc>
        <w:tc>
          <w:tcPr>
            <w:tcW w:w="528" w:type="pct"/>
          </w:tcPr>
          <w:p w:rsidR="00535C96" w:rsidRPr="00AB4BAE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верхней прямой подачи </w:t>
            </w:r>
          </w:p>
        </w:tc>
        <w:tc>
          <w:tcPr>
            <w:tcW w:w="528" w:type="pct"/>
          </w:tcPr>
          <w:p w:rsidR="00535C96" w:rsidRPr="00AB4BAE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>Техника нижней прямой подачи.</w:t>
            </w:r>
          </w:p>
        </w:tc>
        <w:tc>
          <w:tcPr>
            <w:tcW w:w="528" w:type="pct"/>
          </w:tcPr>
          <w:p w:rsidR="00535C96" w:rsidRPr="00AB4BAE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боковой нижней подачи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56" w:type="pct"/>
          </w:tcPr>
          <w:p w:rsidR="00535C96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Совершенствование техники нижнего приема мяча в волейболе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1E7277">
        <w:tc>
          <w:tcPr>
            <w:tcW w:w="4472" w:type="pct"/>
            <w:gridSpan w:val="4"/>
          </w:tcPr>
          <w:p w:rsidR="00535C96" w:rsidRPr="00144D6D" w:rsidRDefault="00535C96" w:rsidP="00535C9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535C96" w:rsidRPr="00144D6D" w:rsidRDefault="00535C96" w:rsidP="00535C9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535C96" w:rsidTr="001E7277">
        <w:tc>
          <w:tcPr>
            <w:tcW w:w="5000" w:type="pct"/>
            <w:gridSpan w:val="5"/>
          </w:tcPr>
          <w:p w:rsidR="00535C96" w:rsidRPr="001E7277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277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Совершенствование техники бега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Комплекс упражнений для развития мышц ног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бега с ускорением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Техника передачи в движении после двухтактного шага в баскетболе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Техника финтов (обманных движений) в баскетболе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Совершенствование техники передачи мяча после ведения в баскетболе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>Передача мяча в движении после двухтактного шага в баскетболе</w:t>
            </w:r>
            <w:r w:rsidRPr="0030731B"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Обучение технике индивидуальным действиям в защите в баскетболе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535C96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82799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техники индивидуальным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ействиям в защите в баскетболе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FC034F">
        <w:tc>
          <w:tcPr>
            <w:tcW w:w="4472" w:type="pct"/>
            <w:gridSpan w:val="4"/>
          </w:tcPr>
          <w:p w:rsidR="00535C96" w:rsidRPr="00144D6D" w:rsidRDefault="00535C96" w:rsidP="00535C9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535C96" w:rsidRPr="00144D6D" w:rsidRDefault="00535C96" w:rsidP="00535C9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35C96" w:rsidTr="00AA684D">
        <w:tc>
          <w:tcPr>
            <w:tcW w:w="5000" w:type="pct"/>
            <w:gridSpan w:val="5"/>
          </w:tcPr>
          <w:p w:rsidR="00535C96" w:rsidRPr="00AA684D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4D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нападающего удара в волейболе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Совершенствование техники нападающего удара в волейболе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Техника передачи мяча над собой и за голову в волейболе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Совершенствование техники передачи мяча над собой и за голову в волейболе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 Совершенствование техники верхней передачи мяча в волейболе.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Совершенствование техники нижнего приема мяча в волейболе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0731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Техника стартового разгона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Упражнения на развитие координационных способностей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620EC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Упражнения на развитие силовых способностей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6E1B8D">
        <w:tc>
          <w:tcPr>
            <w:tcW w:w="4472" w:type="pct"/>
            <w:gridSpan w:val="4"/>
          </w:tcPr>
          <w:p w:rsidR="00535C96" w:rsidRPr="00144D6D" w:rsidRDefault="00535C96" w:rsidP="00535C9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535C96" w:rsidRPr="00144D6D" w:rsidRDefault="00535C96" w:rsidP="00535C9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35C96" w:rsidTr="00CF131A">
        <w:tc>
          <w:tcPr>
            <w:tcW w:w="5000" w:type="pct"/>
            <w:gridSpan w:val="5"/>
          </w:tcPr>
          <w:p w:rsidR="00535C96" w:rsidRPr="00CF131A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31A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Техника двоеборья в легкой атлетике.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по пересеченной местности в легкой атлетике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Упражнения для развития скоростной выносливости в легкой атлетике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Упражнения для развития быстроты реакции, быстроты движений и скорости бега</w:t>
            </w:r>
            <w:r w:rsidRPr="0030731B"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интервального бега в легкой атлетике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 Техника дополнительных средств специальной подготовки в легкой атлетике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Упражнения на развитие силы мышц нижних конечностей и специальной выносливости в легкой атлетике 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  <w:r w:rsidRPr="0030731B">
              <w:rPr>
                <w:rFonts w:ascii="Times New Roman" w:hAnsi="Times New Roman"/>
                <w:color w:val="000000" w:themeColor="text1"/>
              </w:rPr>
              <w:t>лассификация техники игры в футбол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383192">
        <w:tc>
          <w:tcPr>
            <w:tcW w:w="222" w:type="pct"/>
          </w:tcPr>
          <w:p w:rsidR="00535C96" w:rsidRDefault="00D47F4E" w:rsidP="00535C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" w:type="pct"/>
          </w:tcPr>
          <w:p w:rsidR="00535C96" w:rsidRPr="002C3139" w:rsidRDefault="00535C96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535C96" w:rsidRDefault="00D47F4E" w:rsidP="00535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56" w:type="pct"/>
          </w:tcPr>
          <w:p w:rsidR="00535C96" w:rsidRPr="0030731B" w:rsidRDefault="00535C96" w:rsidP="00535C96">
            <w:pPr>
              <w:rPr>
                <w:rFonts w:ascii="Times New Roman" w:hAnsi="Times New Roman"/>
              </w:rPr>
            </w:pPr>
            <w:r w:rsidRPr="00397F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Техника </w:t>
            </w:r>
            <w:r w:rsidRPr="008538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полевого игрока в футболе</w:t>
            </w:r>
          </w:p>
        </w:tc>
        <w:tc>
          <w:tcPr>
            <w:tcW w:w="528" w:type="pct"/>
          </w:tcPr>
          <w:p w:rsidR="00535C96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5C96" w:rsidTr="00CF131A">
        <w:tc>
          <w:tcPr>
            <w:tcW w:w="4472" w:type="pct"/>
            <w:gridSpan w:val="4"/>
          </w:tcPr>
          <w:p w:rsidR="00535C96" w:rsidRPr="00144D6D" w:rsidRDefault="00535C96" w:rsidP="00535C9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535C96" w:rsidRPr="00144D6D" w:rsidRDefault="00535C96" w:rsidP="00535C9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535C96" w:rsidTr="00382C4B">
        <w:tc>
          <w:tcPr>
            <w:tcW w:w="5000" w:type="pct"/>
            <w:gridSpan w:val="5"/>
          </w:tcPr>
          <w:p w:rsidR="00535C96" w:rsidRPr="00382C4B" w:rsidRDefault="00535C96" w:rsidP="00535C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4B"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 Бадминтон. Обучение хватке ракетки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>Техника подач открытой стороной ракетки в бадминтоне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передвижений в бадминтоне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стоек в бадминтоне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 Техника высоко-далеких ударов: открытой и закрытой стороной ракетки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Атакующие удары: плоский, </w:t>
            </w:r>
            <w:proofErr w:type="spellStart"/>
            <w:r w:rsidRPr="0030731B">
              <w:rPr>
                <w:rFonts w:ascii="Times New Roman" w:hAnsi="Times New Roman"/>
                <w:color w:val="000000" w:themeColor="text1"/>
              </w:rPr>
              <w:t>смеш</w:t>
            </w:r>
            <w:proofErr w:type="spellEnd"/>
            <w:r w:rsidRPr="0030731B">
              <w:rPr>
                <w:rFonts w:ascii="Times New Roman" w:hAnsi="Times New Roman"/>
                <w:color w:val="000000" w:themeColor="text1"/>
              </w:rPr>
              <w:t xml:space="preserve">, «стрелой» в бадминтоне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Техника защиты: прием смеша</w:t>
            </w:r>
            <w:r w:rsidRPr="0030731B"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ударов в бадминтоне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656" w:type="pct"/>
          </w:tcPr>
          <w:p w:rsidR="00D47F4E" w:rsidRPr="0030731B" w:rsidRDefault="00D47F4E" w:rsidP="00D47F4E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ударов у сетки в бадминтоне 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4091C">
        <w:tc>
          <w:tcPr>
            <w:tcW w:w="4472" w:type="pct"/>
            <w:gridSpan w:val="4"/>
          </w:tcPr>
          <w:p w:rsidR="00D47F4E" w:rsidRPr="00144D6D" w:rsidRDefault="00D47F4E" w:rsidP="00D47F4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D47F4E" w:rsidRPr="00144D6D" w:rsidRDefault="00D47F4E" w:rsidP="00D47F4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47F4E" w:rsidTr="0034091C">
        <w:tc>
          <w:tcPr>
            <w:tcW w:w="5000" w:type="pct"/>
            <w:gridSpan w:val="5"/>
          </w:tcPr>
          <w:p w:rsidR="00D47F4E" w:rsidRPr="0034091C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91C">
              <w:rPr>
                <w:rFonts w:ascii="Times New Roman" w:hAnsi="Times New Roman"/>
                <w:b/>
                <w:sz w:val="24"/>
                <w:szCs w:val="24"/>
              </w:rPr>
              <w:t>7 семестр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Стойки и перемещения волейболиста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Упражнения на тех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 владения мячом в волейболе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верхней передачи мяча на месте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8C16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нижней передачи мяча на месте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E645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верхней передачи мяча в движении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4091C">
        <w:tc>
          <w:tcPr>
            <w:tcW w:w="4472" w:type="pct"/>
            <w:gridSpan w:val="4"/>
          </w:tcPr>
          <w:p w:rsidR="00D47F4E" w:rsidRPr="00144D6D" w:rsidRDefault="00D47F4E" w:rsidP="00D47F4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D47F4E" w:rsidRPr="00144D6D" w:rsidRDefault="00D47F4E" w:rsidP="00D47F4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47F4E" w:rsidTr="0034091C">
        <w:tc>
          <w:tcPr>
            <w:tcW w:w="5000" w:type="pct"/>
            <w:gridSpan w:val="5"/>
          </w:tcPr>
          <w:p w:rsidR="00D47F4E" w:rsidRPr="00795853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5853">
              <w:rPr>
                <w:rFonts w:ascii="Times New Roman" w:hAnsi="Times New Roman"/>
                <w:b/>
                <w:sz w:val="24"/>
                <w:szCs w:val="24"/>
              </w:rPr>
              <w:t>8 семестр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CE70CD">
              <w:rPr>
                <w:rFonts w:ascii="Times New Roman" w:hAnsi="Times New Roman"/>
                <w:sz w:val="24"/>
                <w:szCs w:val="24"/>
              </w:rPr>
              <w:t>Совершенствование техники бега</w:t>
            </w:r>
          </w:p>
        </w:tc>
        <w:tc>
          <w:tcPr>
            <w:tcW w:w="528" w:type="pct"/>
          </w:tcPr>
          <w:p w:rsidR="00D47F4E" w:rsidRDefault="00D47F4E" w:rsidP="00D47F4E">
            <w:pPr>
              <w:tabs>
                <w:tab w:val="center" w:pos="682"/>
                <w:tab w:val="left" w:pos="13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CE70CD">
              <w:rPr>
                <w:rFonts w:ascii="Times New Roman" w:hAnsi="Times New Roman"/>
                <w:sz w:val="24"/>
                <w:szCs w:val="24"/>
              </w:rPr>
              <w:t>Комплекс упражнений для развития мышц ног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CE70CD">
              <w:rPr>
                <w:rFonts w:ascii="Times New Roman" w:hAnsi="Times New Roman"/>
                <w:sz w:val="24"/>
                <w:szCs w:val="24"/>
              </w:rPr>
              <w:t>Техника бега с ускорением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25042B">
              <w:rPr>
                <w:rFonts w:ascii="Times New Roman" w:hAnsi="Times New Roman"/>
                <w:color w:val="000000"/>
                <w:sz w:val="24"/>
                <w:szCs w:val="24"/>
              </w:rPr>
              <w:t>Техника передачи в движении после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двухтактного шага в баскетболе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656" w:type="pct"/>
          </w:tcPr>
          <w:p w:rsidR="00D47F4E" w:rsidRDefault="00D47F4E" w:rsidP="00D47F4E">
            <w:pPr>
              <w:rPr>
                <w:rFonts w:ascii="Times New Roman" w:hAnsi="Times New Roman"/>
              </w:rPr>
            </w:pPr>
            <w:r w:rsidRPr="00827997">
              <w:rPr>
                <w:rFonts w:ascii="Times New Roman" w:hAnsi="Times New Roman"/>
                <w:color w:val="000000"/>
                <w:sz w:val="24"/>
                <w:szCs w:val="24"/>
              </w:rPr>
              <w:t>Техника финтов (обманных движений) в баскетболе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656" w:type="pct"/>
          </w:tcPr>
          <w:p w:rsidR="00D47F4E" w:rsidRPr="00827997" w:rsidRDefault="00D47F4E" w:rsidP="00D47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9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техники передачи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мяча после ведения в баскетболе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383192">
        <w:tc>
          <w:tcPr>
            <w:tcW w:w="222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0" w:type="pct"/>
          </w:tcPr>
          <w:p w:rsidR="00D47F4E" w:rsidRPr="002C3139" w:rsidRDefault="00D47F4E" w:rsidP="00D47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D47F4E" w:rsidRDefault="00D47F4E" w:rsidP="00D47F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  <w:bookmarkStart w:id="0" w:name="_GoBack"/>
            <w:bookmarkEnd w:id="0"/>
          </w:p>
        </w:tc>
        <w:tc>
          <w:tcPr>
            <w:tcW w:w="3656" w:type="pct"/>
          </w:tcPr>
          <w:p w:rsidR="00D47F4E" w:rsidRPr="00827997" w:rsidRDefault="00D47F4E" w:rsidP="00D47F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997">
              <w:rPr>
                <w:rFonts w:ascii="Times New Roman" w:hAnsi="Times New Roman"/>
                <w:color w:val="000000"/>
                <w:sz w:val="24"/>
                <w:szCs w:val="24"/>
              </w:rPr>
              <w:t>Передача мяча в движении после двухтактного шага в баскетболе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7F4E" w:rsidTr="00795853">
        <w:tc>
          <w:tcPr>
            <w:tcW w:w="4472" w:type="pct"/>
            <w:gridSpan w:val="4"/>
          </w:tcPr>
          <w:p w:rsidR="00D47F4E" w:rsidRPr="00144D6D" w:rsidRDefault="00D47F4E" w:rsidP="00D47F4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D47F4E" w:rsidRPr="00144D6D" w:rsidRDefault="00D47F4E" w:rsidP="00D47F4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D47F4E" w:rsidTr="00706A3F">
        <w:tc>
          <w:tcPr>
            <w:tcW w:w="4472" w:type="pct"/>
            <w:gridSpan w:val="4"/>
          </w:tcPr>
          <w:p w:rsidR="00D47F4E" w:rsidRDefault="00D47F4E" w:rsidP="00D47F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D47F4E" w:rsidRDefault="00D47F4E" w:rsidP="00D47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</w:t>
            </w:r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5DF5"/>
    <w:rsid w:val="000348A5"/>
    <w:rsid w:val="0003496F"/>
    <w:rsid w:val="00036E05"/>
    <w:rsid w:val="00045656"/>
    <w:rsid w:val="00052A68"/>
    <w:rsid w:val="0005605F"/>
    <w:rsid w:val="000654C3"/>
    <w:rsid w:val="000A67B6"/>
    <w:rsid w:val="000B6AD1"/>
    <w:rsid w:val="000F720D"/>
    <w:rsid w:val="00105A6E"/>
    <w:rsid w:val="0012688E"/>
    <w:rsid w:val="0016002F"/>
    <w:rsid w:val="00176CF9"/>
    <w:rsid w:val="00196C28"/>
    <w:rsid w:val="001A7673"/>
    <w:rsid w:val="001E7277"/>
    <w:rsid w:val="00200726"/>
    <w:rsid w:val="00201BBA"/>
    <w:rsid w:val="0020794D"/>
    <w:rsid w:val="0022255B"/>
    <w:rsid w:val="00223255"/>
    <w:rsid w:val="0022437F"/>
    <w:rsid w:val="002402EA"/>
    <w:rsid w:val="002B6E44"/>
    <w:rsid w:val="002B778D"/>
    <w:rsid w:val="002C3139"/>
    <w:rsid w:val="002C4B71"/>
    <w:rsid w:val="00304320"/>
    <w:rsid w:val="00306BCD"/>
    <w:rsid w:val="00312A1F"/>
    <w:rsid w:val="003202ED"/>
    <w:rsid w:val="00324608"/>
    <w:rsid w:val="0034091C"/>
    <w:rsid w:val="003718F9"/>
    <w:rsid w:val="0038214E"/>
    <w:rsid w:val="00382C4B"/>
    <w:rsid w:val="00383192"/>
    <w:rsid w:val="003A4EAB"/>
    <w:rsid w:val="003E099A"/>
    <w:rsid w:val="00400BC1"/>
    <w:rsid w:val="00414548"/>
    <w:rsid w:val="00443521"/>
    <w:rsid w:val="004650B4"/>
    <w:rsid w:val="00492B4E"/>
    <w:rsid w:val="0049462A"/>
    <w:rsid w:val="004A0840"/>
    <w:rsid w:val="004B19FF"/>
    <w:rsid w:val="004B6230"/>
    <w:rsid w:val="004D3B40"/>
    <w:rsid w:val="004D6B6D"/>
    <w:rsid w:val="004F5A3B"/>
    <w:rsid w:val="00535B91"/>
    <w:rsid w:val="00535C96"/>
    <w:rsid w:val="005605A4"/>
    <w:rsid w:val="005B065A"/>
    <w:rsid w:val="005B7F3C"/>
    <w:rsid w:val="005E7AE2"/>
    <w:rsid w:val="00600A29"/>
    <w:rsid w:val="0060792A"/>
    <w:rsid w:val="00683EF2"/>
    <w:rsid w:val="006D4913"/>
    <w:rsid w:val="006E1B8D"/>
    <w:rsid w:val="00706A3F"/>
    <w:rsid w:val="00711160"/>
    <w:rsid w:val="00740F77"/>
    <w:rsid w:val="00747D64"/>
    <w:rsid w:val="0076493A"/>
    <w:rsid w:val="00770722"/>
    <w:rsid w:val="00795853"/>
    <w:rsid w:val="007D2EBB"/>
    <w:rsid w:val="007E65E2"/>
    <w:rsid w:val="008029A3"/>
    <w:rsid w:val="00832E08"/>
    <w:rsid w:val="00857F40"/>
    <w:rsid w:val="008606C2"/>
    <w:rsid w:val="00875293"/>
    <w:rsid w:val="00877783"/>
    <w:rsid w:val="00885E4A"/>
    <w:rsid w:val="008B475F"/>
    <w:rsid w:val="008E08E0"/>
    <w:rsid w:val="008F063F"/>
    <w:rsid w:val="008F0FCD"/>
    <w:rsid w:val="008F5DF5"/>
    <w:rsid w:val="00943011"/>
    <w:rsid w:val="009545B1"/>
    <w:rsid w:val="009B0B6A"/>
    <w:rsid w:val="009D1EF8"/>
    <w:rsid w:val="009F18C5"/>
    <w:rsid w:val="00A2363C"/>
    <w:rsid w:val="00A3524B"/>
    <w:rsid w:val="00A454E0"/>
    <w:rsid w:val="00A62636"/>
    <w:rsid w:val="00A66BDC"/>
    <w:rsid w:val="00A71205"/>
    <w:rsid w:val="00A7169C"/>
    <w:rsid w:val="00A95463"/>
    <w:rsid w:val="00A96600"/>
    <w:rsid w:val="00AA684D"/>
    <w:rsid w:val="00AA6967"/>
    <w:rsid w:val="00AC51C0"/>
    <w:rsid w:val="00AD283E"/>
    <w:rsid w:val="00AD7673"/>
    <w:rsid w:val="00AE31C2"/>
    <w:rsid w:val="00AF3E94"/>
    <w:rsid w:val="00B32D73"/>
    <w:rsid w:val="00B5264E"/>
    <w:rsid w:val="00B832A1"/>
    <w:rsid w:val="00BC571F"/>
    <w:rsid w:val="00BD4BEB"/>
    <w:rsid w:val="00C1245F"/>
    <w:rsid w:val="00C201BF"/>
    <w:rsid w:val="00C218B8"/>
    <w:rsid w:val="00C44F39"/>
    <w:rsid w:val="00C451AD"/>
    <w:rsid w:val="00C70EFA"/>
    <w:rsid w:val="00C764DA"/>
    <w:rsid w:val="00C847A0"/>
    <w:rsid w:val="00CB17E1"/>
    <w:rsid w:val="00CC706B"/>
    <w:rsid w:val="00CE760B"/>
    <w:rsid w:val="00CF131A"/>
    <w:rsid w:val="00CF171D"/>
    <w:rsid w:val="00D17DC2"/>
    <w:rsid w:val="00D205EE"/>
    <w:rsid w:val="00D47F4E"/>
    <w:rsid w:val="00D54FBF"/>
    <w:rsid w:val="00D610AA"/>
    <w:rsid w:val="00D639DE"/>
    <w:rsid w:val="00D75748"/>
    <w:rsid w:val="00DB6762"/>
    <w:rsid w:val="00DE5C3A"/>
    <w:rsid w:val="00E314A4"/>
    <w:rsid w:val="00E43473"/>
    <w:rsid w:val="00E501BE"/>
    <w:rsid w:val="00E56B0C"/>
    <w:rsid w:val="00E61BE3"/>
    <w:rsid w:val="00EA6729"/>
    <w:rsid w:val="00EC4621"/>
    <w:rsid w:val="00ED548F"/>
    <w:rsid w:val="00EE0FCB"/>
    <w:rsid w:val="00EE41C6"/>
    <w:rsid w:val="00EF3EC4"/>
    <w:rsid w:val="00F42253"/>
    <w:rsid w:val="00F657DB"/>
    <w:rsid w:val="00F66F63"/>
    <w:rsid w:val="00F771A1"/>
    <w:rsid w:val="00FB43E6"/>
    <w:rsid w:val="00FC0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20</cp:revision>
  <cp:lastPrinted>2025-11-12T07:41:00Z</cp:lastPrinted>
  <dcterms:created xsi:type="dcterms:W3CDTF">2022-12-16T09:30:00Z</dcterms:created>
  <dcterms:modified xsi:type="dcterms:W3CDTF">2025-11-12T07:41:00Z</dcterms:modified>
</cp:coreProperties>
</file>